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524" w:rsidRPr="00A75524" w:rsidRDefault="00A75524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7552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75524" w:rsidRDefault="00A75524" w:rsidP="00A7552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541A1" w:rsidRDefault="00A75524" w:rsidP="00A7552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5524">
        <w:rPr>
          <w:rFonts w:ascii="Times New Roman" w:hAnsi="Times New Roman" w:cs="Times New Roman"/>
          <w:b/>
          <w:sz w:val="32"/>
          <w:szCs w:val="32"/>
        </w:rPr>
        <w:t xml:space="preserve"> ПОСТАНОВЛЕНИЕ</w:t>
      </w:r>
    </w:p>
    <w:p w:rsidR="00A75524" w:rsidRPr="00A75524" w:rsidRDefault="00A75524" w:rsidP="00A7552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3D61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5524" w:rsidRDefault="00A75524" w:rsidP="00A755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F475A7" w:rsidRDefault="003D6169" w:rsidP="00F475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мая </w:t>
      </w:r>
      <w:r w:rsidR="00A75524">
        <w:rPr>
          <w:rFonts w:ascii="Times New Roman" w:hAnsi="Times New Roman" w:cs="Times New Roman"/>
          <w:sz w:val="28"/>
          <w:szCs w:val="28"/>
        </w:rPr>
        <w:t xml:space="preserve">2020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A7552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35</w:t>
      </w:r>
    </w:p>
    <w:p w:rsidR="00A75524" w:rsidRDefault="00A75524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5524" w:rsidRDefault="00A75524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75524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№ 58 от 28.06.2016 «Об утверждении Положения об оплате труда работников органов местного самоуправления сельского поселения «Галкинское», замещающих должности, не являющиеся должностями муниципальной службы сельского поселения «Галкинское»</w:t>
      </w:r>
    </w:p>
    <w:p w:rsidR="00A75524" w:rsidRDefault="00A75524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75524" w:rsidRDefault="00CE7FDA" w:rsidP="00F475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прокурора № 07-22б-2020, Трудового кодекса РФ, Устава сельского поселения «Галкинское», Администрация сельского поселения «Галкинское», постановляет:</w:t>
      </w:r>
    </w:p>
    <w:p w:rsidR="00CE7FDA" w:rsidRDefault="00CE7FDA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7FDA" w:rsidRDefault="004B7E4F" w:rsidP="004B7E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постановление № 58 от 28.06.2016 «Об утверждении Положения об оплате труда работ</w:t>
      </w:r>
      <w:r w:rsidR="001C7F76">
        <w:rPr>
          <w:rFonts w:ascii="Times New Roman" w:hAnsi="Times New Roman" w:cs="Times New Roman"/>
          <w:sz w:val="28"/>
          <w:szCs w:val="28"/>
        </w:rPr>
        <w:t xml:space="preserve">ников органов местного </w:t>
      </w:r>
      <w:r>
        <w:rPr>
          <w:rFonts w:ascii="Times New Roman" w:hAnsi="Times New Roman" w:cs="Times New Roman"/>
          <w:sz w:val="28"/>
          <w:szCs w:val="28"/>
        </w:rPr>
        <w:t>самоуправления сельского поселения «Галкинское», замещающих должности, не являющиеся должностями муниципальной службы сельского поселения «</w:t>
      </w:r>
      <w:r w:rsidR="001C7F76">
        <w:rPr>
          <w:rFonts w:ascii="Times New Roman" w:hAnsi="Times New Roman" w:cs="Times New Roman"/>
          <w:sz w:val="28"/>
          <w:szCs w:val="28"/>
        </w:rPr>
        <w:t>Галкинское»</w:t>
      </w:r>
    </w:p>
    <w:p w:rsidR="005C3835" w:rsidRDefault="006C6A84" w:rsidP="006C6A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6C6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п.</w:t>
      </w:r>
      <w:r w:rsidRPr="006C6A84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C6A84" w:rsidRDefault="006C6A84" w:rsidP="006C6A8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«Размер и порядок начисления повышенной оплаты за сверхурочную работу, работу в ночное время, в выходные и праздничные дни определять в соответствии с Постановлением Консти</w:t>
      </w:r>
      <w:r w:rsidR="00C240C7">
        <w:rPr>
          <w:rFonts w:ascii="Times New Roman" w:hAnsi="Times New Roman" w:cs="Times New Roman"/>
          <w:sz w:val="28"/>
          <w:szCs w:val="28"/>
        </w:rPr>
        <w:t>ту</w:t>
      </w:r>
      <w:r>
        <w:rPr>
          <w:rFonts w:ascii="Times New Roman" w:hAnsi="Times New Roman" w:cs="Times New Roman"/>
          <w:sz w:val="28"/>
          <w:szCs w:val="28"/>
        </w:rPr>
        <w:t>ционного суда РФ от 11.04.2019 № 17-П «По делу о проверке консти</w:t>
      </w:r>
      <w:r w:rsidR="00C240C7">
        <w:rPr>
          <w:rFonts w:ascii="Times New Roman" w:hAnsi="Times New Roman" w:cs="Times New Roman"/>
          <w:sz w:val="28"/>
          <w:szCs w:val="28"/>
        </w:rPr>
        <w:t>ту</w:t>
      </w:r>
      <w:r>
        <w:rPr>
          <w:rFonts w:ascii="Times New Roman" w:hAnsi="Times New Roman" w:cs="Times New Roman"/>
          <w:sz w:val="28"/>
          <w:szCs w:val="28"/>
        </w:rPr>
        <w:t>ционности положений ст.129,133,133.1 ТК РФ, в связи</w:t>
      </w:r>
      <w:r w:rsidR="00C240C7">
        <w:rPr>
          <w:rFonts w:ascii="Times New Roman" w:hAnsi="Times New Roman" w:cs="Times New Roman"/>
          <w:sz w:val="28"/>
          <w:szCs w:val="28"/>
        </w:rPr>
        <w:t xml:space="preserve"> с жалобой гражданин Жарова С.Ф», учесть положения ст.149-154 ТК РФ.</w:t>
      </w:r>
      <w:proofErr w:type="gramEnd"/>
    </w:p>
    <w:p w:rsidR="00C240C7" w:rsidRDefault="00C240C7" w:rsidP="006C6A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52300">
        <w:rPr>
          <w:rFonts w:ascii="Times New Roman" w:hAnsi="Times New Roman" w:cs="Times New Roman"/>
          <w:sz w:val="28"/>
          <w:szCs w:val="28"/>
        </w:rPr>
        <w:t xml:space="preserve"> Настоящее постановление обнародовать на информационном стенде администрации, в библиотеках сел Галкино, </w:t>
      </w:r>
      <w:proofErr w:type="spellStart"/>
      <w:r w:rsidR="00452300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proofErr w:type="gramStart"/>
      <w:r w:rsidR="0045230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52300">
        <w:rPr>
          <w:rFonts w:ascii="Times New Roman" w:hAnsi="Times New Roman" w:cs="Times New Roman"/>
          <w:sz w:val="28"/>
          <w:szCs w:val="28"/>
        </w:rPr>
        <w:t xml:space="preserve">Савино и на официальном сайте администрации </w:t>
      </w:r>
      <w:hyperlink r:id="rId7" w:history="1">
        <w:r w:rsidR="00452300" w:rsidRPr="0043202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452300" w:rsidRPr="00432029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452300" w:rsidRPr="00432029">
          <w:rPr>
            <w:rStyle w:val="a5"/>
            <w:rFonts w:ascii="Times New Roman" w:hAnsi="Times New Roman" w:cs="Times New Roman"/>
            <w:sz w:val="28"/>
            <w:szCs w:val="28"/>
          </w:rPr>
          <w:t>галкинское.рф</w:t>
        </w:r>
        <w:proofErr w:type="spellEnd"/>
        <w:r w:rsidR="00452300" w:rsidRPr="00432029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</w:p>
    <w:p w:rsidR="00452300" w:rsidRDefault="00452300" w:rsidP="006C6A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300" w:rsidRDefault="00452300" w:rsidP="006C6A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300" w:rsidRPr="00452300" w:rsidRDefault="00452300" w:rsidP="006C6A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A75524" w:rsidRPr="00A75524" w:rsidRDefault="00A7552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A75524" w:rsidRPr="00A75524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2185B"/>
    <w:multiLevelType w:val="hybridMultilevel"/>
    <w:tmpl w:val="66FE9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A0803"/>
    <w:multiLevelType w:val="hybridMultilevel"/>
    <w:tmpl w:val="C3E24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C7F76"/>
    <w:rsid w:val="00252B99"/>
    <w:rsid w:val="002D0B81"/>
    <w:rsid w:val="002F3440"/>
    <w:rsid w:val="003D445F"/>
    <w:rsid w:val="003D6169"/>
    <w:rsid w:val="003F0EB6"/>
    <w:rsid w:val="00452300"/>
    <w:rsid w:val="0049308F"/>
    <w:rsid w:val="004B7E4F"/>
    <w:rsid w:val="004F75F9"/>
    <w:rsid w:val="00530321"/>
    <w:rsid w:val="005C3835"/>
    <w:rsid w:val="00603BB5"/>
    <w:rsid w:val="006C6A84"/>
    <w:rsid w:val="0070376D"/>
    <w:rsid w:val="007317AE"/>
    <w:rsid w:val="00783EC1"/>
    <w:rsid w:val="00796E83"/>
    <w:rsid w:val="00890C4C"/>
    <w:rsid w:val="008F731D"/>
    <w:rsid w:val="009171F0"/>
    <w:rsid w:val="00A75524"/>
    <w:rsid w:val="00AC018C"/>
    <w:rsid w:val="00B963EC"/>
    <w:rsid w:val="00C240C7"/>
    <w:rsid w:val="00C44A8B"/>
    <w:rsid w:val="00CA60FF"/>
    <w:rsid w:val="00CE7FDA"/>
    <w:rsid w:val="00D245EF"/>
    <w:rsid w:val="00D30767"/>
    <w:rsid w:val="00D541A1"/>
    <w:rsid w:val="00D55C25"/>
    <w:rsid w:val="00D86D57"/>
    <w:rsid w:val="00E03010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523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523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5;&#1072;&#1083;&#1082;&#1080;&#1085;&#1089;&#1082;&#1086;&#1077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0E410-45B0-4924-B123-ACE4FA20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cp:lastPrinted>2020-05-26T06:10:00Z</cp:lastPrinted>
  <dcterms:created xsi:type="dcterms:W3CDTF">2020-05-22T05:31:00Z</dcterms:created>
  <dcterms:modified xsi:type="dcterms:W3CDTF">2020-05-26T06:10:00Z</dcterms:modified>
</cp:coreProperties>
</file>