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73F" w:rsidRDefault="006E173F" w:rsidP="006E1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</w:t>
      </w:r>
    </w:p>
    <w:p w:rsidR="006E173F" w:rsidRDefault="006E173F" w:rsidP="006E1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6E173F" w:rsidRDefault="006E173F" w:rsidP="006E1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4 октября 2018                                                                     № 61</w:t>
      </w:r>
    </w:p>
    <w:p w:rsidR="006E173F" w:rsidRDefault="006E173F" w:rsidP="006E1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>алкино</w:t>
      </w:r>
    </w:p>
    <w:p w:rsidR="006E173F" w:rsidRDefault="006E173F" w:rsidP="006E173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Об отмене постановления № 92 от 06.12.2013 «Об организации сбора и хранения отработанных энергосберегающих ртутьсодержащих ламп»</w:t>
      </w:r>
    </w:p>
    <w:p w:rsidR="006E173F" w:rsidRDefault="006E173F" w:rsidP="006E173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На основании протеста прокурора на постановление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от 06.12.2013 № 92 «Об организации сбора и хранения отработанных энергосберегающих ртутьсодержащих ламп», Федерального закона от 06.10.2003 №131-ФЗ «Об общих принципах организации местного самоуправления в Российской Федерации», Федерального закона от 24.06.1998 № 89-ФЗ «Об отходах производства и потребления», Совет сельского поселения, решил: 1.Постановление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№ 92 от 06.12.2013 «Об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организации сбора и хранения отработанных энергосберегающих ртутьсодержащих ламп» признать утратившим силу. 2.Постановление обнародовать на информационном стенде администрации, библиотеках сел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Галкино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,З</w:t>
      </w:r>
      <w:proofErr w:type="gramEnd"/>
      <w:r>
        <w:rPr>
          <w:rFonts w:ascii="Arial" w:hAnsi="Arial" w:cs="Arial"/>
          <w:color w:val="333333"/>
          <w:sz w:val="20"/>
          <w:szCs w:val="20"/>
        </w:rPr>
        <w:t>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Савино и на официальном сайте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шилкинский.рф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</w:t>
      </w:r>
    </w:p>
    <w:p w:rsidR="006E173F" w:rsidRDefault="006E173F" w:rsidP="006E173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                                        И.В.Миронов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73F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6E173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1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17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1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2019-08-12T02:57:00Z</dcterms:created>
  <dcterms:modified xsi:type="dcterms:W3CDTF">2019-08-12T02:57:00Z</dcterms:modified>
</cp:coreProperties>
</file>